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13183" w14:textId="77777777" w:rsidR="00AF6B05" w:rsidRDefault="00AF6B05" w:rsidP="00AF6B05">
      <w:pPr>
        <w:rPr>
          <w:sz w:val="28"/>
          <w:szCs w:val="28"/>
        </w:rPr>
      </w:pPr>
    </w:p>
    <w:p w14:paraId="1772532D" w14:textId="06488EEA" w:rsidR="00AF6B05" w:rsidRDefault="00AF6B05" w:rsidP="00AF6B05">
      <w:pPr>
        <w:rPr>
          <w:sz w:val="28"/>
          <w:szCs w:val="28"/>
        </w:rPr>
      </w:pPr>
      <w:r>
        <w:rPr>
          <w:sz w:val="28"/>
          <w:szCs w:val="28"/>
        </w:rPr>
        <w:t xml:space="preserve">Peace – I was working with the “Universal MFB…” indicator </w:t>
      </w:r>
      <w:proofErr w:type="gramStart"/>
      <w:r>
        <w:rPr>
          <w:sz w:val="28"/>
          <w:szCs w:val="28"/>
        </w:rPr>
        <w:t>today, and</w:t>
      </w:r>
      <w:proofErr w:type="gramEnd"/>
      <w:r>
        <w:rPr>
          <w:sz w:val="28"/>
          <w:szCs w:val="28"/>
        </w:rPr>
        <w:t xml:space="preserve"> noticed that the signals at key levels were not so clear, so I thought to work with </w:t>
      </w:r>
      <w:proofErr w:type="spellStart"/>
      <w:r>
        <w:rPr>
          <w:sz w:val="28"/>
          <w:szCs w:val="28"/>
        </w:rPr>
        <w:t>Luxalgo</w:t>
      </w:r>
      <w:proofErr w:type="spellEnd"/>
      <w:r>
        <w:rPr>
          <w:sz w:val="28"/>
          <w:szCs w:val="28"/>
        </w:rPr>
        <w:t xml:space="preserve"> to improve the clarity between “Sweep” FVG-123, CISD, and “Acceptance” FVG-123.</w:t>
      </w:r>
    </w:p>
    <w:p w14:paraId="50FE0B74" w14:textId="77777777" w:rsidR="0052282A" w:rsidRDefault="0052282A" w:rsidP="00AF6B05">
      <w:pPr>
        <w:rPr>
          <w:sz w:val="28"/>
          <w:szCs w:val="28"/>
        </w:rPr>
      </w:pPr>
    </w:p>
    <w:p w14:paraId="1F31998E" w14:textId="2126BE86" w:rsidR="00AF6B05" w:rsidRDefault="00AF6B05" w:rsidP="00AF6B05">
      <w:pPr>
        <w:rPr>
          <w:sz w:val="28"/>
          <w:szCs w:val="28"/>
        </w:rPr>
      </w:pPr>
      <w:r>
        <w:rPr>
          <w:sz w:val="28"/>
          <w:szCs w:val="28"/>
        </w:rPr>
        <w:t>This is important, because the key level response is the primary signal to trade when working with Key Level response trading.</w:t>
      </w:r>
    </w:p>
    <w:p w14:paraId="7FB5C91D" w14:textId="77777777" w:rsidR="005B3EE0" w:rsidRDefault="005B3EE0" w:rsidP="00AF6B05">
      <w:pPr>
        <w:rPr>
          <w:sz w:val="28"/>
          <w:szCs w:val="28"/>
        </w:rPr>
      </w:pPr>
    </w:p>
    <w:p w14:paraId="76E4FF20" w14:textId="5E6D3CED" w:rsidR="005B3EE0" w:rsidRDefault="005B3EE0" w:rsidP="00AF6B05">
      <w:pPr>
        <w:rPr>
          <w:sz w:val="28"/>
          <w:szCs w:val="28"/>
        </w:rPr>
      </w:pPr>
      <w:r>
        <w:rPr>
          <w:sz w:val="28"/>
          <w:szCs w:val="28"/>
        </w:rPr>
        <w:t xml:space="preserve">The new Key level alert is: </w:t>
      </w:r>
      <w:r w:rsidRPr="00AF6B05">
        <w:rPr>
          <w:b/>
          <w:bCs/>
          <w:sz w:val="28"/>
          <w:szCs w:val="28"/>
        </w:rPr>
        <w:t>"Any Key Level Response"</w:t>
      </w:r>
      <w:r w:rsidRPr="00AF6B05">
        <w:rPr>
          <w:sz w:val="28"/>
          <w:szCs w:val="28"/>
        </w:rPr>
        <w:t> </w:t>
      </w:r>
    </w:p>
    <w:p w14:paraId="4BC209A6" w14:textId="77777777" w:rsidR="0052282A" w:rsidRDefault="0052282A" w:rsidP="00AF6B05">
      <w:pPr>
        <w:rPr>
          <w:sz w:val="28"/>
          <w:szCs w:val="28"/>
        </w:rPr>
      </w:pPr>
    </w:p>
    <w:p w14:paraId="379343BF" w14:textId="667A42CE" w:rsidR="00AF6B05" w:rsidRDefault="00AF6B05" w:rsidP="00AF6B05">
      <w:pPr>
        <w:rPr>
          <w:sz w:val="28"/>
          <w:szCs w:val="28"/>
        </w:rPr>
      </w:pPr>
      <w:r>
        <w:rPr>
          <w:sz w:val="28"/>
          <w:szCs w:val="28"/>
        </w:rPr>
        <w:t>Cool. Onwards and upwards. Peace -</w:t>
      </w:r>
    </w:p>
    <w:p w14:paraId="125CF932" w14:textId="77777777" w:rsidR="00AF6B05" w:rsidRDefault="00AF6B05" w:rsidP="00AF6B05">
      <w:pPr>
        <w:rPr>
          <w:sz w:val="28"/>
          <w:szCs w:val="28"/>
        </w:rPr>
      </w:pPr>
    </w:p>
    <w:p w14:paraId="3D735DC8" w14:textId="17EDA198" w:rsidR="00AF6B05" w:rsidRDefault="00AF6B05" w:rsidP="00AF6B05">
      <w:pPr>
        <w:rPr>
          <w:sz w:val="28"/>
          <w:szCs w:val="28"/>
        </w:rPr>
      </w:pPr>
      <w:r>
        <w:rPr>
          <w:sz w:val="28"/>
          <w:szCs w:val="28"/>
        </w:rPr>
        <w:t xml:space="preserve">Here is the </w:t>
      </w:r>
      <w:proofErr w:type="spellStart"/>
      <w:r>
        <w:rPr>
          <w:sz w:val="28"/>
          <w:szCs w:val="28"/>
        </w:rPr>
        <w:t>Luxalgo</w:t>
      </w:r>
      <w:proofErr w:type="spellEnd"/>
      <w:r>
        <w:rPr>
          <w:sz w:val="28"/>
          <w:szCs w:val="28"/>
        </w:rPr>
        <w:t xml:space="preserve"> – Quant description -</w:t>
      </w:r>
    </w:p>
    <w:p w14:paraId="21AFD8FA" w14:textId="77777777" w:rsidR="00AF6B05" w:rsidRDefault="00AF6B05" w:rsidP="00AF6B05">
      <w:pPr>
        <w:rPr>
          <w:sz w:val="28"/>
          <w:szCs w:val="28"/>
        </w:rPr>
      </w:pPr>
    </w:p>
    <w:p w14:paraId="7E3B802C" w14:textId="0DE19222" w:rsidR="00AF6B05" w:rsidRPr="00AF6B05" w:rsidRDefault="00AF6B05" w:rsidP="00AF6B05">
      <w:pPr>
        <w:rPr>
          <w:sz w:val="28"/>
          <w:szCs w:val="28"/>
        </w:rPr>
      </w:pPr>
      <w:r w:rsidRPr="00AF6B05">
        <w:rPr>
          <w:sz w:val="28"/>
          <w:szCs w:val="28"/>
        </w:rPr>
        <w:t>We improved the Pine Script to make the signals much more context-aware, filtering out "noise" and providing clear, narrative-driven labels that tell you exactly </w:t>
      </w:r>
      <w:r w:rsidRPr="00AF6B05">
        <w:rPr>
          <w:i/>
          <w:iCs/>
          <w:sz w:val="28"/>
          <w:szCs w:val="28"/>
        </w:rPr>
        <w:t>how</w:t>
      </w:r>
      <w:r w:rsidRPr="00AF6B05">
        <w:rPr>
          <w:sz w:val="28"/>
          <w:szCs w:val="28"/>
        </w:rPr>
        <w:t> price is interacting with your key liquidity levels.</w:t>
      </w:r>
    </w:p>
    <w:p w14:paraId="4BB1018F" w14:textId="77777777" w:rsidR="00AF6B05" w:rsidRPr="00AF6B05" w:rsidRDefault="00AF6B05" w:rsidP="00AF6B05">
      <w:pPr>
        <w:rPr>
          <w:sz w:val="28"/>
          <w:szCs w:val="28"/>
        </w:rPr>
      </w:pPr>
      <w:r w:rsidRPr="00AF6B05">
        <w:rPr>
          <w:sz w:val="28"/>
          <w:szCs w:val="28"/>
        </w:rPr>
        <w:t>Here is a summary of the core improvements:</w:t>
      </w:r>
    </w:p>
    <w:p w14:paraId="6095A23D" w14:textId="77777777" w:rsidR="00AF6B05" w:rsidRPr="00AF6B05" w:rsidRDefault="00AF6B05" w:rsidP="00AF6B05">
      <w:pPr>
        <w:numPr>
          <w:ilvl w:val="0"/>
          <w:numId w:val="1"/>
        </w:numPr>
        <w:rPr>
          <w:sz w:val="28"/>
          <w:szCs w:val="28"/>
        </w:rPr>
      </w:pPr>
      <w:r w:rsidRPr="00AF6B05">
        <w:rPr>
          <w:b/>
          <w:bCs/>
          <w:sz w:val="28"/>
          <w:szCs w:val="28"/>
        </w:rPr>
        <w:t>Contextual Labeling (The "Story" of the Trade):</w:t>
      </w:r>
      <w:r w:rsidRPr="00AF6B05">
        <w:rPr>
          <w:sz w:val="28"/>
          <w:szCs w:val="28"/>
        </w:rPr>
        <w:t> Instead of labeling every Fair Value Gap identically, the script now categorizes them based on market structure:</w:t>
      </w:r>
    </w:p>
    <w:p w14:paraId="677DEF73" w14:textId="6B58D59F" w:rsidR="00AF6B05" w:rsidRPr="00AF6B05" w:rsidRDefault="00AF6B05" w:rsidP="00AF6B05">
      <w:pPr>
        <w:numPr>
          <w:ilvl w:val="1"/>
          <w:numId w:val="1"/>
        </w:numPr>
        <w:rPr>
          <w:sz w:val="28"/>
          <w:szCs w:val="28"/>
        </w:rPr>
      </w:pPr>
      <w:r w:rsidRPr="00AF6B05">
        <w:rPr>
          <w:b/>
          <w:bCs/>
          <w:sz w:val="28"/>
          <w:szCs w:val="28"/>
        </w:rPr>
        <w:t>Acceptance:</w:t>
      </w:r>
      <w:r w:rsidRPr="00AF6B05">
        <w:rPr>
          <w:sz w:val="28"/>
          <w:szCs w:val="28"/>
        </w:rPr>
        <w:t xml:space="preserve"> Highlights strong momentum breakouts. It only prints when price actively </w:t>
      </w:r>
      <w:r w:rsidR="005B3EE0">
        <w:rPr>
          <w:sz w:val="28"/>
          <w:szCs w:val="28"/>
        </w:rPr>
        <w:t>displaces</w:t>
      </w:r>
      <w:r w:rsidRPr="00AF6B05">
        <w:rPr>
          <w:sz w:val="28"/>
          <w:szCs w:val="28"/>
        </w:rPr>
        <w:t> </w:t>
      </w:r>
      <w:r w:rsidRPr="00AF6B05">
        <w:rPr>
          <w:i/>
          <w:iCs/>
          <w:sz w:val="28"/>
          <w:szCs w:val="28"/>
        </w:rPr>
        <w:t>through</w:t>
      </w:r>
      <w:r w:rsidRPr="00AF6B05">
        <w:rPr>
          <w:sz w:val="28"/>
          <w:szCs w:val="28"/>
        </w:rPr>
        <w:t> a key level and leaves a gap, proving the market accepts the new price zone.</w:t>
      </w:r>
    </w:p>
    <w:p w14:paraId="65580131" w14:textId="77777777" w:rsidR="00AF6B05" w:rsidRPr="00AF6B05" w:rsidRDefault="00AF6B05" w:rsidP="00AF6B05">
      <w:pPr>
        <w:numPr>
          <w:ilvl w:val="1"/>
          <w:numId w:val="1"/>
        </w:numPr>
        <w:rPr>
          <w:sz w:val="28"/>
          <w:szCs w:val="28"/>
        </w:rPr>
      </w:pPr>
      <w:r w:rsidRPr="00AF6B05">
        <w:rPr>
          <w:b/>
          <w:bCs/>
          <w:sz w:val="28"/>
          <w:szCs w:val="28"/>
        </w:rPr>
        <w:lastRenderedPageBreak/>
        <w:t>Flow:</w:t>
      </w:r>
      <w:r w:rsidRPr="00AF6B05">
        <w:rPr>
          <w:sz w:val="28"/>
          <w:szCs w:val="28"/>
        </w:rPr>
        <w:t> Identifies trend continuation entries. It prints when price pulls back to retest a level, holds, and forms a gap in the direction of the trend.</w:t>
      </w:r>
    </w:p>
    <w:p w14:paraId="7C329CA6" w14:textId="77777777" w:rsidR="00AF6B05" w:rsidRPr="00AF6B05" w:rsidRDefault="00AF6B05" w:rsidP="00AF6B05">
      <w:pPr>
        <w:numPr>
          <w:ilvl w:val="1"/>
          <w:numId w:val="1"/>
        </w:numPr>
        <w:rPr>
          <w:sz w:val="28"/>
          <w:szCs w:val="28"/>
        </w:rPr>
      </w:pPr>
      <w:r w:rsidRPr="00AF6B05">
        <w:rPr>
          <w:b/>
          <w:bCs/>
          <w:sz w:val="28"/>
          <w:szCs w:val="28"/>
        </w:rPr>
        <w:t>Sweep:</w:t>
      </w:r>
      <w:r w:rsidRPr="00AF6B05">
        <w:rPr>
          <w:sz w:val="28"/>
          <w:szCs w:val="28"/>
        </w:rPr>
        <w:t> Pinpoints reversals right at the extremes.</w:t>
      </w:r>
    </w:p>
    <w:p w14:paraId="3CB08311" w14:textId="77777777" w:rsidR="00AF6B05" w:rsidRPr="00AF6B05" w:rsidRDefault="00AF6B05" w:rsidP="00AF6B05">
      <w:pPr>
        <w:numPr>
          <w:ilvl w:val="1"/>
          <w:numId w:val="1"/>
        </w:numPr>
        <w:rPr>
          <w:sz w:val="28"/>
          <w:szCs w:val="28"/>
        </w:rPr>
      </w:pPr>
      <w:r w:rsidRPr="00AF6B05">
        <w:rPr>
          <w:b/>
          <w:bCs/>
          <w:sz w:val="28"/>
          <w:szCs w:val="28"/>
        </w:rPr>
        <w:t>FVG-123:</w:t>
      </w:r>
      <w:r w:rsidRPr="00AF6B05">
        <w:rPr>
          <w:sz w:val="28"/>
          <w:szCs w:val="28"/>
        </w:rPr>
        <w:t> Standard gaps that form without interacting with a key level.</w:t>
      </w:r>
    </w:p>
    <w:p w14:paraId="5AA0F944" w14:textId="77777777" w:rsidR="00AF6B05" w:rsidRPr="00AF6B05" w:rsidRDefault="00AF6B05" w:rsidP="00AF6B05">
      <w:pPr>
        <w:numPr>
          <w:ilvl w:val="0"/>
          <w:numId w:val="1"/>
        </w:numPr>
        <w:rPr>
          <w:sz w:val="28"/>
          <w:szCs w:val="28"/>
        </w:rPr>
      </w:pPr>
      <w:r w:rsidRPr="00AF6B05">
        <w:rPr>
          <w:b/>
          <w:bCs/>
          <w:sz w:val="28"/>
          <w:szCs w:val="28"/>
        </w:rPr>
        <w:t>Removing "Late" Signals:</w:t>
      </w:r>
      <w:r w:rsidRPr="00AF6B05">
        <w:rPr>
          <w:sz w:val="28"/>
          <w:szCs w:val="28"/>
        </w:rPr>
        <w:t> We refined the "Sweep" logic so that it only triggers right at the level. If a CISD reversal happens and an FVG forms several bars later, it is now correctly labeled as a standard "FVG-123" to prevent traders from taking a reversal entry too late.</w:t>
      </w:r>
    </w:p>
    <w:p w14:paraId="6C879A97" w14:textId="77777777" w:rsidR="00AF6B05" w:rsidRPr="00AF6B05" w:rsidRDefault="00AF6B05" w:rsidP="00AF6B05">
      <w:pPr>
        <w:numPr>
          <w:ilvl w:val="0"/>
          <w:numId w:val="1"/>
        </w:numPr>
        <w:rPr>
          <w:sz w:val="28"/>
          <w:szCs w:val="28"/>
        </w:rPr>
      </w:pPr>
      <w:r w:rsidRPr="00AF6B05">
        <w:rPr>
          <w:b/>
          <w:bCs/>
          <w:sz w:val="28"/>
          <w:szCs w:val="28"/>
        </w:rPr>
        <w:t>Smarter "Acceptance" Logic:</w:t>
      </w:r>
      <w:r w:rsidRPr="00AF6B05">
        <w:rPr>
          <w:sz w:val="28"/>
          <w:szCs w:val="28"/>
        </w:rPr>
        <w:t> We fixed a flaw where the script was reading historical, lingering levels (like yesterday's Asian Session) as active breakouts. Acceptance now only triggers if a level was actively breached within the last 10 bars.</w:t>
      </w:r>
    </w:p>
    <w:p w14:paraId="29427A7C" w14:textId="77777777" w:rsidR="00AF6B05" w:rsidRPr="00AF6B05" w:rsidRDefault="00AF6B05" w:rsidP="00AF6B05">
      <w:pPr>
        <w:numPr>
          <w:ilvl w:val="0"/>
          <w:numId w:val="1"/>
        </w:numPr>
        <w:rPr>
          <w:sz w:val="28"/>
          <w:szCs w:val="28"/>
        </w:rPr>
      </w:pPr>
      <w:r w:rsidRPr="00AF6B05">
        <w:rPr>
          <w:b/>
          <w:bCs/>
          <w:sz w:val="28"/>
          <w:szCs w:val="28"/>
        </w:rPr>
        <w:t>Consolidated "Actionable" Alerts:</w:t>
      </w:r>
      <w:r w:rsidRPr="00AF6B05">
        <w:rPr>
          <w:sz w:val="28"/>
          <w:szCs w:val="28"/>
        </w:rPr>
        <w:t> We added an </w:t>
      </w:r>
      <w:r w:rsidRPr="00AF6B05">
        <w:rPr>
          <w:b/>
          <w:bCs/>
          <w:sz w:val="28"/>
          <w:szCs w:val="28"/>
        </w:rPr>
        <w:t>"Any Key Level Response"</w:t>
      </w:r>
      <w:r w:rsidRPr="00AF6B05">
        <w:rPr>
          <w:sz w:val="28"/>
          <w:szCs w:val="28"/>
        </w:rPr>
        <w:t> alert. This allows you to ignore standard, middle-of-nowhere FVG signals and only receive notifications when a high-probability setup (Acceptance, Sweep, or Flow) occurs at a critical zone. We also added dedicated alerts for the structural </w:t>
      </w:r>
      <w:r w:rsidRPr="00AF6B05">
        <w:rPr>
          <w:b/>
          <w:bCs/>
          <w:sz w:val="28"/>
          <w:szCs w:val="28"/>
        </w:rPr>
        <w:t>CISD</w:t>
      </w:r>
      <w:r w:rsidRPr="00AF6B05">
        <w:rPr>
          <w:sz w:val="28"/>
          <w:szCs w:val="28"/>
        </w:rPr>
        <w:t> shifts.</w:t>
      </w:r>
    </w:p>
    <w:p w14:paraId="7661A29D" w14:textId="77777777" w:rsidR="00AF6B05" w:rsidRPr="00AF6B05" w:rsidRDefault="00AF6B05" w:rsidP="00AF6B05">
      <w:pPr>
        <w:rPr>
          <w:sz w:val="28"/>
          <w:szCs w:val="28"/>
        </w:rPr>
      </w:pPr>
      <w:r w:rsidRPr="00AF6B05">
        <w:rPr>
          <w:sz w:val="28"/>
          <w:szCs w:val="28"/>
        </w:rPr>
        <w:t>In short, we turned a basic pattern-recognition script into a tool that understands market structure, liquidity, and the specific context of </w:t>
      </w:r>
      <w:r w:rsidRPr="00AF6B05">
        <w:rPr>
          <w:i/>
          <w:iCs/>
          <w:sz w:val="28"/>
          <w:szCs w:val="28"/>
        </w:rPr>
        <w:t>where</w:t>
      </w:r>
      <w:r w:rsidRPr="00AF6B05">
        <w:rPr>
          <w:sz w:val="28"/>
          <w:szCs w:val="28"/>
        </w:rPr>
        <w:t> a pattern forms!</w:t>
      </w:r>
    </w:p>
    <w:p w14:paraId="59BBE966" w14:textId="4CFB5425" w:rsidR="001653BD" w:rsidRPr="0091313D" w:rsidRDefault="00AF5C38">
      <w:pPr>
        <w:rPr>
          <w:sz w:val="28"/>
          <w:szCs w:val="28"/>
        </w:rPr>
      </w:pPr>
      <w:r>
        <w:rPr>
          <w:sz w:val="28"/>
          <w:szCs w:val="28"/>
        </w:rPr>
        <w:t>Peace -</w:t>
      </w:r>
    </w:p>
    <w:sectPr w:rsidR="001653BD" w:rsidRPr="009131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6D363E"/>
    <w:multiLevelType w:val="multilevel"/>
    <w:tmpl w:val="6DD62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19282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13D"/>
    <w:rsid w:val="001653BD"/>
    <w:rsid w:val="0052282A"/>
    <w:rsid w:val="005B3EE0"/>
    <w:rsid w:val="007C227F"/>
    <w:rsid w:val="0091313D"/>
    <w:rsid w:val="00916733"/>
    <w:rsid w:val="00975218"/>
    <w:rsid w:val="00A41DE5"/>
    <w:rsid w:val="00AF5C38"/>
    <w:rsid w:val="00AF6B05"/>
    <w:rsid w:val="00B664C6"/>
    <w:rsid w:val="00B66AED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CB2A"/>
  <w15:chartTrackingRefBased/>
  <w15:docId w15:val="{71A35A3C-1FB3-40E6-9BF0-D647565F4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31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31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31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31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31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31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31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31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31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31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31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31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31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31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31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31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31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31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31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31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31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31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31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31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31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31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31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31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31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357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7</cp:revision>
  <cp:lastPrinted>2026-07-08T04:21:00Z</cp:lastPrinted>
  <dcterms:created xsi:type="dcterms:W3CDTF">2026-07-08T04:13:00Z</dcterms:created>
  <dcterms:modified xsi:type="dcterms:W3CDTF">2026-07-08T04:21:00Z</dcterms:modified>
</cp:coreProperties>
</file>